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CDE" w:rsidRDefault="007E3CDE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</w:t>
      </w:r>
    </w:p>
    <w:p w:rsidR="00486A3A" w:rsidRPr="008366B9" w:rsidRDefault="007E3CDE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</w:t>
      </w:r>
      <w:r w:rsidRPr="008366B9">
        <w:rPr>
          <w:rFonts w:ascii="Times New Roman" w:hAnsi="Times New Roman" w:cs="Times New Roman"/>
          <w:b/>
          <w:sz w:val="44"/>
          <w:szCs w:val="44"/>
        </w:rPr>
        <w:t>Таблица позывных узлов связи</w:t>
      </w:r>
    </w:p>
    <w:p w:rsidR="007E3CDE" w:rsidRDefault="007E3CDE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2077"/>
      </w:tblGrid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Узел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звязи</w:t>
            </w:r>
            <w:proofErr w:type="spellEnd"/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Позывной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E3CDE">
              <w:rPr>
                <w:rFonts w:ascii="Times New Roman" w:hAnsi="Times New Roman" w:cs="Times New Roman"/>
                <w:sz w:val="36"/>
                <w:szCs w:val="36"/>
              </w:rPr>
              <w:t xml:space="preserve">ГУ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ГО, ЧС НСО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Пилос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»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Районный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203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Р.п. Сузун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205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Битковский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210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МО Бобровский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212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Болтовский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215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 w:rsidP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МО В-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Сузунский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241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Заковряжинский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245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Каргаполовский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251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Ключиковский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253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МО Малышевский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261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Маюровский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265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Меретский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271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Мышланский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273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Шайдуровский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275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Шарчинский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282</w:t>
            </w:r>
          </w:p>
        </w:tc>
      </w:tr>
      <w:tr w:rsidR="007E3CDE" w:rsidTr="008366B9">
        <w:tc>
          <w:tcPr>
            <w:tcW w:w="5070" w:type="dxa"/>
            <w:shd w:val="clear" w:color="auto" w:fill="FFFFFF" w:themeFill="background1"/>
          </w:tcPr>
          <w:p w:rsidR="007E3CDE" w:rsidRPr="007E3CDE" w:rsidRDefault="007E3C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Шипуновский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</w:t>
            </w:r>
          </w:p>
        </w:tc>
        <w:tc>
          <w:tcPr>
            <w:tcW w:w="2077" w:type="dxa"/>
            <w:shd w:val="clear" w:color="auto" w:fill="FFFFFF" w:themeFill="background1"/>
          </w:tcPr>
          <w:p w:rsidR="007E3CDE" w:rsidRDefault="007E3CDE" w:rsidP="007E3CD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285</w:t>
            </w:r>
          </w:p>
        </w:tc>
      </w:tr>
    </w:tbl>
    <w:p w:rsidR="007E3CDE" w:rsidRDefault="007E3CDE">
      <w:pPr>
        <w:rPr>
          <w:rFonts w:ascii="Times New Roman" w:hAnsi="Times New Roman" w:cs="Times New Roman"/>
          <w:b/>
          <w:sz w:val="36"/>
          <w:szCs w:val="36"/>
        </w:rPr>
      </w:pPr>
    </w:p>
    <w:p w:rsidR="00684311" w:rsidRDefault="00684311">
      <w:pPr>
        <w:rPr>
          <w:rFonts w:ascii="Times New Roman" w:hAnsi="Times New Roman" w:cs="Times New Roman"/>
          <w:b/>
          <w:sz w:val="36"/>
          <w:szCs w:val="36"/>
        </w:rPr>
      </w:pPr>
    </w:p>
    <w:p w:rsidR="00684311" w:rsidRPr="008366B9" w:rsidRDefault="00684311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</w:t>
      </w:r>
      <w:r w:rsidRPr="008366B9">
        <w:rPr>
          <w:rFonts w:ascii="Times New Roman" w:hAnsi="Times New Roman" w:cs="Times New Roman"/>
          <w:b/>
          <w:sz w:val="44"/>
          <w:szCs w:val="44"/>
        </w:rPr>
        <w:t>Таблица сигналов управления</w:t>
      </w:r>
    </w:p>
    <w:p w:rsidR="00684311" w:rsidRDefault="00684311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4345"/>
      </w:tblGrid>
      <w:tr w:rsidR="00684311" w:rsidTr="008366B9">
        <w:tc>
          <w:tcPr>
            <w:tcW w:w="2802" w:type="dxa"/>
            <w:shd w:val="clear" w:color="auto" w:fill="FFFFFF" w:themeFill="background1"/>
          </w:tcPr>
          <w:p w:rsidR="00684311" w:rsidRDefault="00684311" w:rsidP="0068431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Сигнал</w:t>
            </w:r>
          </w:p>
        </w:tc>
        <w:tc>
          <w:tcPr>
            <w:tcW w:w="4345" w:type="dxa"/>
            <w:shd w:val="clear" w:color="auto" w:fill="FFFFFF" w:themeFill="background1"/>
          </w:tcPr>
          <w:p w:rsidR="00684311" w:rsidRDefault="00684311" w:rsidP="0068431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Значение сигнала</w:t>
            </w:r>
          </w:p>
        </w:tc>
      </w:tr>
      <w:tr w:rsidR="00684311" w:rsidTr="008366B9">
        <w:tc>
          <w:tcPr>
            <w:tcW w:w="2802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Красный закат</w:t>
            </w:r>
          </w:p>
        </w:tc>
        <w:tc>
          <w:tcPr>
            <w:tcW w:w="4345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Сбор КЧС района</w:t>
            </w:r>
          </w:p>
        </w:tc>
      </w:tr>
      <w:tr w:rsidR="00684311" w:rsidTr="008366B9">
        <w:tc>
          <w:tcPr>
            <w:tcW w:w="2802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Ракета - 24</w:t>
            </w:r>
          </w:p>
        </w:tc>
        <w:tc>
          <w:tcPr>
            <w:tcW w:w="4345" w:type="dxa"/>
            <w:shd w:val="clear" w:color="auto" w:fill="FFFFFF" w:themeFill="background1"/>
          </w:tcPr>
          <w:p w:rsidR="00684311" w:rsidRPr="00684311" w:rsidRDefault="00684311" w:rsidP="00CF44C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 xml:space="preserve">Проведение мероприятий </w:t>
            </w:r>
            <w:r w:rsidR="00CF44CB">
              <w:rPr>
                <w:rFonts w:ascii="Times New Roman" w:hAnsi="Times New Roman" w:cs="Times New Roman"/>
                <w:sz w:val="32"/>
                <w:szCs w:val="32"/>
              </w:rPr>
              <w:t>ГО первой очереди</w:t>
            </w:r>
          </w:p>
        </w:tc>
      </w:tr>
      <w:tr w:rsidR="00684311" w:rsidTr="008366B9">
        <w:tc>
          <w:tcPr>
            <w:tcW w:w="2802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Ракета - 27</w:t>
            </w:r>
          </w:p>
        </w:tc>
        <w:tc>
          <w:tcPr>
            <w:tcW w:w="4345" w:type="dxa"/>
            <w:shd w:val="clear" w:color="auto" w:fill="FFFFFF" w:themeFill="background1"/>
          </w:tcPr>
          <w:p w:rsidR="00684311" w:rsidRPr="00684311" w:rsidRDefault="00684311" w:rsidP="00CF44C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Проведенгие</w:t>
            </w:r>
            <w:proofErr w:type="spellEnd"/>
            <w:r w:rsidRPr="00684311">
              <w:rPr>
                <w:rFonts w:ascii="Times New Roman" w:hAnsi="Times New Roman" w:cs="Times New Roman"/>
                <w:sz w:val="32"/>
                <w:szCs w:val="32"/>
              </w:rPr>
              <w:t xml:space="preserve"> мероприятий </w:t>
            </w:r>
            <w:r w:rsidR="00CF44CB">
              <w:rPr>
                <w:rFonts w:ascii="Times New Roman" w:hAnsi="Times New Roman" w:cs="Times New Roman"/>
                <w:sz w:val="32"/>
                <w:szCs w:val="32"/>
              </w:rPr>
              <w:t xml:space="preserve"> ГО второй очереди</w:t>
            </w:r>
          </w:p>
        </w:tc>
      </w:tr>
      <w:tr w:rsidR="00684311" w:rsidTr="008366B9">
        <w:tc>
          <w:tcPr>
            <w:tcW w:w="2802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Ракета - 28</w:t>
            </w:r>
          </w:p>
        </w:tc>
        <w:tc>
          <w:tcPr>
            <w:tcW w:w="4345" w:type="dxa"/>
            <w:shd w:val="clear" w:color="auto" w:fill="FFFFFF" w:themeFill="background1"/>
          </w:tcPr>
          <w:p w:rsidR="00684311" w:rsidRPr="00684311" w:rsidRDefault="00684311" w:rsidP="00CF44C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 xml:space="preserve">Проведение мероприятий </w:t>
            </w:r>
            <w:r w:rsidR="00CF44CB">
              <w:rPr>
                <w:rFonts w:ascii="Times New Roman" w:hAnsi="Times New Roman" w:cs="Times New Roman"/>
                <w:sz w:val="32"/>
                <w:szCs w:val="32"/>
              </w:rPr>
              <w:t>ГО третьей очереди</w:t>
            </w:r>
          </w:p>
        </w:tc>
      </w:tr>
      <w:tr w:rsidR="00684311" w:rsidTr="008366B9">
        <w:tc>
          <w:tcPr>
            <w:tcW w:w="2802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Ракета - 29</w:t>
            </w:r>
          </w:p>
        </w:tc>
        <w:tc>
          <w:tcPr>
            <w:tcW w:w="4345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 xml:space="preserve">Проведение </w:t>
            </w:r>
            <w:proofErr w:type="spellStart"/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эвакомероприятий</w:t>
            </w:r>
            <w:proofErr w:type="spellEnd"/>
          </w:p>
        </w:tc>
      </w:tr>
      <w:tr w:rsidR="00684311" w:rsidTr="008366B9">
        <w:tc>
          <w:tcPr>
            <w:tcW w:w="2802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Звонкий гранит</w:t>
            </w:r>
          </w:p>
        </w:tc>
        <w:tc>
          <w:tcPr>
            <w:tcW w:w="4345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Воздушная опасность</w:t>
            </w:r>
          </w:p>
        </w:tc>
      </w:tr>
      <w:tr w:rsidR="00684311" w:rsidTr="008366B9">
        <w:tc>
          <w:tcPr>
            <w:tcW w:w="2802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888</w:t>
            </w:r>
          </w:p>
        </w:tc>
        <w:tc>
          <w:tcPr>
            <w:tcW w:w="4345" w:type="dxa"/>
            <w:shd w:val="clear" w:color="auto" w:fill="FFFFFF" w:themeFill="background1"/>
          </w:tcPr>
          <w:p w:rsidR="00684311" w:rsidRPr="00684311" w:rsidRDefault="00684311" w:rsidP="00CF44C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Угроза радиационного заражения</w:t>
            </w:r>
          </w:p>
        </w:tc>
      </w:tr>
      <w:tr w:rsidR="00684311" w:rsidTr="008366B9">
        <w:tc>
          <w:tcPr>
            <w:tcW w:w="2802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777</w:t>
            </w:r>
          </w:p>
        </w:tc>
        <w:tc>
          <w:tcPr>
            <w:tcW w:w="4345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Угроза химического заражения</w:t>
            </w:r>
          </w:p>
        </w:tc>
      </w:tr>
      <w:tr w:rsidR="00684311" w:rsidTr="008366B9">
        <w:tc>
          <w:tcPr>
            <w:tcW w:w="2802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Высокий флюгер</w:t>
            </w:r>
          </w:p>
        </w:tc>
        <w:tc>
          <w:tcPr>
            <w:tcW w:w="4345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Отбой воздушной тревоги</w:t>
            </w:r>
          </w:p>
        </w:tc>
      </w:tr>
      <w:tr w:rsidR="00684311" w:rsidTr="008366B9">
        <w:tc>
          <w:tcPr>
            <w:tcW w:w="2802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Тайфун</w:t>
            </w:r>
          </w:p>
        </w:tc>
        <w:tc>
          <w:tcPr>
            <w:tcW w:w="4345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Угроза подтопления</w:t>
            </w:r>
          </w:p>
        </w:tc>
      </w:tr>
      <w:tr w:rsidR="00684311" w:rsidTr="008366B9">
        <w:tc>
          <w:tcPr>
            <w:tcW w:w="2802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Гроза</w:t>
            </w:r>
          </w:p>
        </w:tc>
        <w:tc>
          <w:tcPr>
            <w:tcW w:w="4345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4311">
              <w:rPr>
                <w:rFonts w:ascii="Times New Roman" w:hAnsi="Times New Roman" w:cs="Times New Roman"/>
                <w:sz w:val="32"/>
                <w:szCs w:val="32"/>
              </w:rPr>
              <w:t>Угроза возникновения пожаров</w:t>
            </w:r>
          </w:p>
        </w:tc>
      </w:tr>
      <w:tr w:rsidR="00684311" w:rsidTr="008366B9">
        <w:tc>
          <w:tcPr>
            <w:tcW w:w="2802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Гроза - 1</w:t>
            </w:r>
          </w:p>
        </w:tc>
        <w:tc>
          <w:tcPr>
            <w:tcW w:w="4345" w:type="dxa"/>
            <w:shd w:val="clear" w:color="auto" w:fill="FFFFFF" w:themeFill="background1"/>
          </w:tcPr>
          <w:p w:rsidR="00684311" w:rsidRPr="00684311" w:rsidRDefault="0068431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Угроза возникновения лесных пожаров</w:t>
            </w:r>
          </w:p>
        </w:tc>
      </w:tr>
    </w:tbl>
    <w:p w:rsidR="00684311" w:rsidRPr="007E3CDE" w:rsidRDefault="00684311" w:rsidP="00AA0350">
      <w:pPr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</w:p>
    <w:sectPr w:rsidR="00684311" w:rsidRPr="007E3CDE" w:rsidSect="007E3CDE">
      <w:pgSz w:w="16838" w:h="11906" w:orient="landscape"/>
      <w:pgMar w:top="709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E72B7"/>
    <w:rsid w:val="000A3C61"/>
    <w:rsid w:val="00486A3A"/>
    <w:rsid w:val="00684311"/>
    <w:rsid w:val="007E3CDE"/>
    <w:rsid w:val="008366B9"/>
    <w:rsid w:val="00955340"/>
    <w:rsid w:val="00AA0350"/>
    <w:rsid w:val="00BE72B7"/>
    <w:rsid w:val="00CF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C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 Илья</dc:creator>
  <cp:keywords/>
  <dc:description/>
  <cp:lastModifiedBy>Кошелев Анатолий</cp:lastModifiedBy>
  <cp:revision>5</cp:revision>
  <cp:lastPrinted>2013-08-29T02:00:00Z</cp:lastPrinted>
  <dcterms:created xsi:type="dcterms:W3CDTF">2007-10-25T04:10:00Z</dcterms:created>
  <dcterms:modified xsi:type="dcterms:W3CDTF">2013-08-29T02:03:00Z</dcterms:modified>
</cp:coreProperties>
</file>